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B3116" w14:textId="49509F89" w:rsidR="00C25390" w:rsidRPr="00C25390" w:rsidRDefault="00C25390" w:rsidP="00C25390">
      <w:pPr>
        <w:jc w:val="center"/>
        <w:rPr>
          <w:rFonts w:ascii="Arial Narrow" w:hAnsi="Arial Narrow" w:cs="Times New Roman"/>
          <w:b/>
          <w:sz w:val="20"/>
          <w:szCs w:val="20"/>
        </w:rPr>
      </w:pPr>
      <w:bookmarkStart w:id="0" w:name="_GoBack"/>
      <w:bookmarkEnd w:id="0"/>
      <w:r w:rsidRPr="00C25390">
        <w:rPr>
          <w:rFonts w:ascii="Arial Narrow" w:hAnsi="Arial Narrow" w:cs="Times New Roman"/>
          <w:b/>
          <w:sz w:val="20"/>
          <w:szCs w:val="20"/>
        </w:rPr>
        <w:t xml:space="preserve">The Bishops of Ohio Announce the Lifting of the Dispensation from the Obligation to attend Holy Mass </w:t>
      </w:r>
      <w:r>
        <w:rPr>
          <w:rFonts w:ascii="Arial Narrow" w:hAnsi="Arial Narrow" w:cs="Times New Roman"/>
          <w:b/>
          <w:sz w:val="20"/>
          <w:szCs w:val="20"/>
        </w:rPr>
        <w:br/>
      </w:r>
      <w:r w:rsidRPr="00C25390">
        <w:rPr>
          <w:rFonts w:ascii="Arial Narrow" w:hAnsi="Arial Narrow" w:cs="Times New Roman"/>
          <w:b/>
          <w:sz w:val="20"/>
          <w:szCs w:val="20"/>
        </w:rPr>
        <w:t>on Sundays and Holy Days of Obligation</w:t>
      </w:r>
      <w:r w:rsidR="007F5AFD">
        <w:rPr>
          <w:rFonts w:ascii="Arial Narrow" w:hAnsi="Arial Narrow" w:cs="Times New Roman"/>
          <w:b/>
          <w:sz w:val="20"/>
          <w:szCs w:val="20"/>
        </w:rPr>
        <w:br/>
      </w:r>
      <w:r w:rsidR="007F5AFD" w:rsidRPr="007F5AFD">
        <w:rPr>
          <w:rFonts w:ascii="Arial Narrow" w:hAnsi="Arial Narrow" w:cs="Times New Roman"/>
          <w:sz w:val="20"/>
          <w:szCs w:val="20"/>
        </w:rPr>
        <w:t>May 13, 2021</w:t>
      </w:r>
    </w:p>
    <w:p w14:paraId="0CB71BBF" w14:textId="77777777" w:rsidR="00C25390" w:rsidRPr="00C25390" w:rsidRDefault="00C25390" w:rsidP="00C25390">
      <w:pPr>
        <w:rPr>
          <w:rFonts w:ascii="Times New Roman" w:hAnsi="Times New Roman" w:cs="Times New Roman"/>
          <w:sz w:val="20"/>
          <w:szCs w:val="20"/>
        </w:rPr>
      </w:pPr>
    </w:p>
    <w:p w14:paraId="67B02083" w14:textId="77777777" w:rsidR="00C25390" w:rsidRPr="00C25390" w:rsidRDefault="00C25390" w:rsidP="00C25390">
      <w:pPr>
        <w:rPr>
          <w:rFonts w:ascii="Arial Narrow" w:hAnsi="Arial Narrow" w:cs="Times New Roman"/>
          <w:sz w:val="20"/>
          <w:szCs w:val="20"/>
        </w:rPr>
      </w:pPr>
      <w:r w:rsidRPr="00C25390">
        <w:rPr>
          <w:rFonts w:ascii="Arial Narrow" w:hAnsi="Arial Narrow" w:cs="Times New Roman"/>
          <w:sz w:val="20"/>
          <w:szCs w:val="20"/>
        </w:rPr>
        <w:t xml:space="preserve">As we move beyond the worst of the coronavirus pandemic and access to the COVID-19 vaccine has become more widespread, the time has arrived for the good of all the faithful when the general dispensation from the obligation to attend Mass on Sundays and Holy Days of Obligation is no longer necessary. </w:t>
      </w:r>
    </w:p>
    <w:p w14:paraId="6ADC2F48" w14:textId="77777777" w:rsidR="00C25390" w:rsidRPr="007F5AFD" w:rsidRDefault="00C25390" w:rsidP="00C25390">
      <w:pPr>
        <w:rPr>
          <w:rFonts w:ascii="Arial Narrow" w:hAnsi="Arial Narrow" w:cs="Times New Roman"/>
          <w:sz w:val="18"/>
          <w:szCs w:val="18"/>
        </w:rPr>
      </w:pPr>
    </w:p>
    <w:p w14:paraId="1C0EDA5D" w14:textId="77777777" w:rsidR="00C25390" w:rsidRPr="00C25390" w:rsidRDefault="00C25390" w:rsidP="00C25390">
      <w:pPr>
        <w:rPr>
          <w:rFonts w:ascii="Arial Narrow" w:hAnsi="Arial Narrow" w:cs="Times New Roman"/>
          <w:sz w:val="20"/>
          <w:szCs w:val="20"/>
        </w:rPr>
      </w:pPr>
      <w:r w:rsidRPr="00C25390">
        <w:rPr>
          <w:rFonts w:ascii="Arial Narrow" w:hAnsi="Arial Narrow" w:cs="Times New Roman"/>
          <w:sz w:val="20"/>
          <w:szCs w:val="20"/>
        </w:rPr>
        <w:t>Together, the Bishops of Ohio have decided that the general obligation to attend Mass on Sundays and Holy Days of Obligation (including the Saturday/Vigil Mass) is to be reinstated (CIC, can. 1247). This will take effect in each of the Dioceses of Ohio the weekend of June 5-6, 2021. As has always been the case, those who have a serious reason are exempt from attending Mass on Sundays and Holy Days of Obligation (</w:t>
      </w:r>
      <w:r w:rsidRPr="006C4CBD">
        <w:rPr>
          <w:rFonts w:ascii="Arial Narrow" w:hAnsi="Arial Narrow" w:cs="Times New Roman"/>
          <w:i/>
          <w:sz w:val="20"/>
          <w:szCs w:val="20"/>
        </w:rPr>
        <w:t>Catechism of the Catholic Church</w:t>
      </w:r>
      <w:r w:rsidRPr="00C25390">
        <w:rPr>
          <w:rFonts w:ascii="Arial Narrow" w:hAnsi="Arial Narrow" w:cs="Times New Roman"/>
          <w:sz w:val="20"/>
          <w:szCs w:val="20"/>
        </w:rPr>
        <w:t xml:space="preserve">, 2181). This includes those who are ill, have </w:t>
      </w:r>
      <w:r w:rsidRPr="006C4CBD">
        <w:rPr>
          <w:rFonts w:ascii="Arial Narrow" w:hAnsi="Arial Narrow" w:cs="Times New Roman"/>
          <w:i/>
          <w:sz w:val="20"/>
          <w:szCs w:val="20"/>
        </w:rPr>
        <w:t xml:space="preserve">significant </w:t>
      </w:r>
      <w:r w:rsidRPr="00C25390">
        <w:rPr>
          <w:rFonts w:ascii="Arial Narrow" w:hAnsi="Arial Narrow" w:cs="Times New Roman"/>
          <w:sz w:val="20"/>
          <w:szCs w:val="20"/>
        </w:rPr>
        <w:t>health risk factors or care for someone who is immuno-compromised or ill, as well as those who have </w:t>
      </w:r>
      <w:r w:rsidRPr="00C25390">
        <w:rPr>
          <w:rFonts w:ascii="Arial Narrow" w:hAnsi="Arial Narrow" w:cs="Times New Roman"/>
          <w:iCs/>
          <w:sz w:val="20"/>
          <w:szCs w:val="20"/>
        </w:rPr>
        <w:t>significant</w:t>
      </w:r>
      <w:r w:rsidRPr="00C25390">
        <w:rPr>
          <w:rFonts w:ascii="Arial Narrow" w:hAnsi="Arial Narrow" w:cs="Times New Roman"/>
          <w:sz w:val="20"/>
          <w:szCs w:val="20"/>
        </w:rPr>
        <w:t> fear or anxiety of contracting the coronavirus in a large group of persons. Nevertheless, these persons should observe the Lord’s Day (</w:t>
      </w:r>
      <w:r w:rsidRPr="006C4CBD">
        <w:rPr>
          <w:rFonts w:ascii="Arial Narrow" w:hAnsi="Arial Narrow" w:cs="Times New Roman"/>
          <w:i/>
          <w:sz w:val="20"/>
          <w:szCs w:val="20"/>
        </w:rPr>
        <w:t>CIC</w:t>
      </w:r>
      <w:r w:rsidRPr="00C25390">
        <w:rPr>
          <w:rFonts w:ascii="Arial Narrow" w:hAnsi="Arial Narrow" w:cs="Times New Roman"/>
          <w:sz w:val="20"/>
          <w:szCs w:val="20"/>
        </w:rPr>
        <w:t>, can. 1247) and are encouraged to spend time in prayer on Sunday, meditating on the Lord’s passion, death and resurrection; an appropriate way to do this is through viewing a broadcast of the Sunday Mass. Masses that are broadcast through various media are not intended as a substitute nor do they fulfill the obligation for the persons who are able to gather for a Sunday celebration and other Holy Days of Obligation. Instead, they are intended for the sick, home-bound, the imprisoned, etc., who are unable to attend Mass in person. Kindly consult your pastor with any specific questions regarding the obligation to attend Mass on Sundays and Holy Days of Obligation.</w:t>
      </w:r>
    </w:p>
    <w:p w14:paraId="00DBE959" w14:textId="77777777" w:rsidR="00C25390" w:rsidRPr="007F5AFD" w:rsidRDefault="00C25390" w:rsidP="00C25390">
      <w:pPr>
        <w:rPr>
          <w:rFonts w:ascii="Arial Narrow" w:hAnsi="Arial Narrow" w:cs="Times New Roman"/>
          <w:sz w:val="18"/>
          <w:szCs w:val="18"/>
        </w:rPr>
      </w:pPr>
    </w:p>
    <w:p w14:paraId="0F939A5B" w14:textId="77777777" w:rsidR="00C25390" w:rsidRPr="00C25390" w:rsidRDefault="00C25390" w:rsidP="00C25390">
      <w:pPr>
        <w:rPr>
          <w:rFonts w:ascii="Arial Narrow" w:hAnsi="Arial Narrow" w:cs="Times New Roman"/>
          <w:sz w:val="20"/>
          <w:szCs w:val="20"/>
        </w:rPr>
      </w:pPr>
      <w:r w:rsidRPr="00C25390">
        <w:rPr>
          <w:rFonts w:ascii="Arial Narrow" w:hAnsi="Arial Narrow" w:cs="Times New Roman"/>
          <w:sz w:val="20"/>
          <w:szCs w:val="20"/>
        </w:rPr>
        <w:t xml:space="preserve">The book of Exodus reminds us to keep holy the Sabbath day (Exodus 20: 8-10). As Catholics, we are invited by God to gather together in community, and participate fully in the Sunday Eucharist, which is the “source and summit of the Christian life.” “Participation in the communal celebration of the Sunday Eucharist is a testimony of belonging and of being faithful to Christ and to his Church. The faithful give witness by this to their communion in faith and charity. Together they testify to God’s holiness and </w:t>
      </w:r>
      <w:proofErr w:type="gramStart"/>
      <w:r w:rsidRPr="00C25390">
        <w:rPr>
          <w:rFonts w:ascii="Arial Narrow" w:hAnsi="Arial Narrow" w:cs="Times New Roman"/>
          <w:sz w:val="20"/>
          <w:szCs w:val="20"/>
        </w:rPr>
        <w:t>their</w:t>
      </w:r>
      <w:proofErr w:type="gramEnd"/>
      <w:r w:rsidRPr="00C25390">
        <w:rPr>
          <w:rFonts w:ascii="Arial Narrow" w:hAnsi="Arial Narrow" w:cs="Times New Roman"/>
          <w:sz w:val="20"/>
          <w:szCs w:val="20"/>
        </w:rPr>
        <w:t xml:space="preserve"> hope of salvation. They strengthen one another under the guidance of the Holy Spirit” (</w:t>
      </w:r>
      <w:r w:rsidRPr="006C4CBD">
        <w:rPr>
          <w:rFonts w:ascii="Arial Narrow" w:hAnsi="Arial Narrow" w:cs="Times New Roman"/>
          <w:i/>
          <w:sz w:val="20"/>
          <w:szCs w:val="20"/>
        </w:rPr>
        <w:t>Catechism of the Catholic Church</w:t>
      </w:r>
      <w:r w:rsidRPr="00C25390">
        <w:rPr>
          <w:rFonts w:ascii="Arial Narrow" w:hAnsi="Arial Narrow" w:cs="Times New Roman"/>
          <w:sz w:val="20"/>
          <w:szCs w:val="20"/>
        </w:rPr>
        <w:t>, 2182).</w:t>
      </w:r>
    </w:p>
    <w:p w14:paraId="2C95502E" w14:textId="77777777" w:rsidR="00C25390" w:rsidRPr="007F5AFD" w:rsidRDefault="00C25390" w:rsidP="00C25390">
      <w:pPr>
        <w:rPr>
          <w:rFonts w:ascii="Arial Narrow" w:hAnsi="Arial Narrow" w:cs="Times New Roman"/>
          <w:sz w:val="18"/>
          <w:szCs w:val="18"/>
        </w:rPr>
      </w:pPr>
    </w:p>
    <w:p w14:paraId="7731BFC0" w14:textId="77777777" w:rsidR="00C25390" w:rsidRPr="00C25390" w:rsidRDefault="00C25390" w:rsidP="00C25390">
      <w:pPr>
        <w:rPr>
          <w:rFonts w:ascii="Arial Narrow" w:hAnsi="Arial Narrow" w:cs="Times New Roman"/>
          <w:sz w:val="20"/>
          <w:szCs w:val="20"/>
        </w:rPr>
      </w:pPr>
      <w:r w:rsidRPr="00C25390">
        <w:rPr>
          <w:rFonts w:ascii="Arial Narrow" w:hAnsi="Arial Narrow" w:cs="Times New Roman"/>
          <w:sz w:val="20"/>
          <w:szCs w:val="20"/>
        </w:rPr>
        <w:t xml:space="preserve">The obligation to attend Mass on Sunday and Holy Days is not something God asks of us out of his own necessity to be worshipped, but rather a gift to the faithful for their spiritual well-being, eternal salvation and formation in our relationship with God and one another. To that end, Saint John </w:t>
      </w:r>
      <w:proofErr w:type="spellStart"/>
      <w:r w:rsidRPr="00C25390">
        <w:rPr>
          <w:rFonts w:ascii="Arial Narrow" w:hAnsi="Arial Narrow" w:cs="Times New Roman"/>
          <w:sz w:val="20"/>
          <w:szCs w:val="20"/>
        </w:rPr>
        <w:t>Vianney</w:t>
      </w:r>
      <w:proofErr w:type="spellEnd"/>
      <w:r w:rsidRPr="00C25390">
        <w:rPr>
          <w:rFonts w:ascii="Arial Narrow" w:hAnsi="Arial Narrow" w:cs="Times New Roman"/>
          <w:sz w:val="20"/>
          <w:szCs w:val="20"/>
        </w:rPr>
        <w:t xml:space="preserve"> rightly asserts, “There is nothing </w:t>
      </w:r>
      <w:proofErr w:type="gramStart"/>
      <w:r w:rsidRPr="00C25390">
        <w:rPr>
          <w:rFonts w:ascii="Arial Narrow" w:hAnsi="Arial Narrow" w:cs="Times New Roman"/>
          <w:sz w:val="20"/>
          <w:szCs w:val="20"/>
        </w:rPr>
        <w:t>so</w:t>
      </w:r>
      <w:proofErr w:type="gramEnd"/>
      <w:r w:rsidRPr="00C25390">
        <w:rPr>
          <w:rFonts w:ascii="Arial Narrow" w:hAnsi="Arial Narrow" w:cs="Times New Roman"/>
          <w:sz w:val="20"/>
          <w:szCs w:val="20"/>
        </w:rPr>
        <w:t xml:space="preserve"> great as the Eucharist. If God had something more precious, He would have given it to us.” The Eucharist is the greatest gift Christ left to the Church—the gift of Himself. There is no substitute for Mass celebrated in person.</w:t>
      </w:r>
    </w:p>
    <w:p w14:paraId="4A961270" w14:textId="77777777" w:rsidR="00C25390" w:rsidRPr="007F5AFD" w:rsidRDefault="00C25390" w:rsidP="00C25390">
      <w:pPr>
        <w:rPr>
          <w:rFonts w:ascii="Arial Narrow" w:hAnsi="Arial Narrow" w:cs="Times New Roman"/>
          <w:sz w:val="18"/>
          <w:szCs w:val="18"/>
        </w:rPr>
      </w:pPr>
    </w:p>
    <w:p w14:paraId="7A4E2149" w14:textId="75A672A4" w:rsidR="00C25390" w:rsidRPr="00C25390" w:rsidRDefault="00C25390" w:rsidP="00C25390">
      <w:pPr>
        <w:rPr>
          <w:rFonts w:ascii="Arial Narrow" w:hAnsi="Arial Narrow" w:cs="Times New Roman"/>
          <w:sz w:val="20"/>
          <w:szCs w:val="20"/>
        </w:rPr>
      </w:pPr>
      <w:r w:rsidRPr="00C25390">
        <w:rPr>
          <w:rFonts w:ascii="Arial Narrow" w:hAnsi="Arial Narrow" w:cs="Times New Roman"/>
          <w:sz w:val="20"/>
          <w:szCs w:val="20"/>
        </w:rPr>
        <w:t xml:space="preserve">We are profoundly grateful to our pastors and all of the faithful for their flexibility, fidelity and great generosity in support of the mission of the Church throughout this unprecedented time. As we prepare for the reinstatement of the obligation to attend Mass, we are excited once again to gather together in person without restrictions in our parish churches, most fittingly on the Solemnity of the Most Holy Body and Blood of Christ. As we reflect on our Lord’s goodness and mercy in the midst of the sacrifices made during the coronavirus pandemic, we ask Saint Joseph to intercede for us, that through his fatherly protection and care, we may experience a renewal of faith in the real presence of Christ in the Eucharist. </w:t>
      </w:r>
    </w:p>
    <w:p w14:paraId="225FDC1E" w14:textId="77777777" w:rsidR="00C25390" w:rsidRPr="007F5AFD" w:rsidRDefault="00C25390" w:rsidP="00C25390">
      <w:pPr>
        <w:rPr>
          <w:rFonts w:ascii="Arial Narrow" w:hAnsi="Arial Narrow" w:cs="Times New Roman"/>
          <w:sz w:val="18"/>
          <w:szCs w:val="18"/>
        </w:rPr>
      </w:pPr>
    </w:p>
    <w:p w14:paraId="528C2245" w14:textId="77777777" w:rsidR="00C25390" w:rsidRPr="00C25390" w:rsidRDefault="00C25390" w:rsidP="00C25390">
      <w:pPr>
        <w:rPr>
          <w:rFonts w:ascii="Arial Narrow" w:hAnsi="Arial Narrow" w:cs="Times New Roman"/>
          <w:sz w:val="20"/>
          <w:szCs w:val="20"/>
        </w:rPr>
      </w:pPr>
      <w:r w:rsidRPr="00C25390">
        <w:rPr>
          <w:rFonts w:ascii="Arial Narrow" w:hAnsi="Arial Narrow" w:cs="Times New Roman"/>
          <w:sz w:val="20"/>
          <w:szCs w:val="20"/>
        </w:rPr>
        <w:t>We welcome you back with great joy and eagerness!</w:t>
      </w:r>
    </w:p>
    <w:p w14:paraId="45F574A5" w14:textId="77777777" w:rsidR="00015DE2" w:rsidRPr="00231FD5" w:rsidRDefault="00015DE2" w:rsidP="004F57D2">
      <w:pPr>
        <w:rPr>
          <w:rFonts w:ascii="Times New Roman" w:hAnsi="Times New Roman" w:cs="Times New Roman"/>
          <w:sz w:val="20"/>
          <w:szCs w:val="20"/>
        </w:rPr>
        <w:sectPr w:rsidR="00015DE2" w:rsidRPr="00231FD5" w:rsidSect="00015DE2">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1127BD3F" w14:textId="6A28B91E" w:rsidR="004F57D2" w:rsidRPr="007F5AFD" w:rsidRDefault="004F57D2" w:rsidP="004F57D2">
      <w:pPr>
        <w:rPr>
          <w:rFonts w:ascii="Times New Roman" w:hAnsi="Times New Roman" w:cs="Times New Roman"/>
          <w:sz w:val="18"/>
          <w:szCs w:val="18"/>
        </w:rPr>
      </w:pPr>
    </w:p>
    <w:p w14:paraId="6C65F9DC" w14:textId="77777777" w:rsidR="00C25390" w:rsidRPr="007F5AFD" w:rsidRDefault="00C25390" w:rsidP="003F0EC6">
      <w:pPr>
        <w:rPr>
          <w:rFonts w:ascii="Times New Roman" w:hAnsi="Times New Roman" w:cs="Times New Roman"/>
          <w:sz w:val="18"/>
          <w:szCs w:val="18"/>
        </w:rPr>
        <w:sectPr w:rsidR="00C25390" w:rsidRPr="007F5AFD" w:rsidSect="003F0EC6">
          <w:type w:val="continuous"/>
          <w:pgSz w:w="12240" w:h="15840"/>
          <w:pgMar w:top="720" w:right="720" w:bottom="720" w:left="1440" w:header="720" w:footer="720" w:gutter="0"/>
          <w:cols w:num="3" w:space="720"/>
          <w:docGrid w:linePitch="360"/>
        </w:sectPr>
      </w:pPr>
    </w:p>
    <w:p w14:paraId="6FEE4A7B" w14:textId="44BEF266" w:rsidR="003F0EC6" w:rsidRDefault="003F0EC6" w:rsidP="003F0EC6">
      <w:pPr>
        <w:rPr>
          <w:rFonts w:ascii="Times New Roman" w:hAnsi="Times New Roman" w:cs="Times New Roman"/>
          <w:sz w:val="22"/>
          <w:szCs w:val="22"/>
        </w:rPr>
      </w:pPr>
      <w:r w:rsidRPr="00E16FE5">
        <w:rPr>
          <w:rFonts w:ascii="Times New Roman" w:hAnsi="Times New Roman" w:cs="Times New Roman"/>
          <w:noProof/>
          <w:sz w:val="22"/>
          <w:szCs w:val="22"/>
        </w:rPr>
        <w:lastRenderedPageBreak/>
        <w:drawing>
          <wp:inline distT="0" distB="0" distL="0" distR="0" wp14:anchorId="26FF37A9" wp14:editId="2807247D">
            <wp:extent cx="1955800" cy="372145"/>
            <wp:effectExtent l="0" t="0" r="0" b="0"/>
            <wp:docPr id="1" name="Picture 1" descr="A close - up of some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 up of some glasses&#10;&#10;Description automatically generated with medium confidence"/>
                    <pic:cNvPicPr/>
                  </pic:nvPicPr>
                  <pic:blipFill>
                    <a:blip r:embed="rId10"/>
                    <a:stretch>
                      <a:fillRect/>
                    </a:stretch>
                  </pic:blipFill>
                  <pic:spPr>
                    <a:xfrm>
                      <a:off x="0" y="0"/>
                      <a:ext cx="2051643" cy="390382"/>
                    </a:xfrm>
                    <a:prstGeom prst="rect">
                      <a:avLst/>
                    </a:prstGeom>
                  </pic:spPr>
                </pic:pic>
              </a:graphicData>
            </a:graphic>
          </wp:inline>
        </w:drawing>
      </w:r>
    </w:p>
    <w:p w14:paraId="23AC3D1B" w14:textId="77777777" w:rsidR="003F0EC6" w:rsidRPr="00C25390" w:rsidRDefault="003F0EC6" w:rsidP="003F0EC6">
      <w:pPr>
        <w:rPr>
          <w:rFonts w:ascii="Arial Narrow" w:hAnsi="Arial Narrow" w:cs="Times New Roman"/>
          <w:sz w:val="19"/>
          <w:szCs w:val="19"/>
        </w:rPr>
      </w:pPr>
      <w:r w:rsidRPr="00C25390">
        <w:rPr>
          <w:rFonts w:ascii="Arial Narrow" w:hAnsi="Arial Narrow" w:cs="Times New Roman"/>
          <w:sz w:val="19"/>
          <w:szCs w:val="19"/>
        </w:rPr>
        <w:t xml:space="preserve">The Most Rev. Dennis M. </w:t>
      </w:r>
      <w:proofErr w:type="spellStart"/>
      <w:r w:rsidRPr="00C25390">
        <w:rPr>
          <w:rFonts w:ascii="Arial Narrow" w:hAnsi="Arial Narrow" w:cs="Times New Roman"/>
          <w:sz w:val="19"/>
          <w:szCs w:val="19"/>
        </w:rPr>
        <w:t>Schnurr</w:t>
      </w:r>
      <w:proofErr w:type="spellEnd"/>
    </w:p>
    <w:p w14:paraId="21B1085B" w14:textId="4CAAA247" w:rsidR="003F0EC6" w:rsidRPr="00C25390" w:rsidRDefault="003F0EC6" w:rsidP="003F0EC6">
      <w:pPr>
        <w:rPr>
          <w:rFonts w:ascii="Arial Narrow" w:hAnsi="Arial Narrow" w:cs="Times New Roman"/>
          <w:sz w:val="19"/>
          <w:szCs w:val="19"/>
        </w:rPr>
      </w:pPr>
      <w:r w:rsidRPr="00C25390">
        <w:rPr>
          <w:rFonts w:ascii="Arial Narrow" w:hAnsi="Arial Narrow" w:cs="Times New Roman"/>
          <w:sz w:val="19"/>
          <w:szCs w:val="19"/>
        </w:rPr>
        <w:t>Archdiocese of Cincinnati</w:t>
      </w:r>
    </w:p>
    <w:p w14:paraId="1F9A52D8" w14:textId="77777777" w:rsidR="003F0EC6" w:rsidRPr="00C25390" w:rsidRDefault="003F0EC6" w:rsidP="003F0EC6">
      <w:pPr>
        <w:rPr>
          <w:rFonts w:ascii="Arial Narrow" w:hAnsi="Arial Narrow" w:cs="Times New Roman"/>
          <w:sz w:val="22"/>
          <w:szCs w:val="22"/>
        </w:rPr>
      </w:pPr>
      <w:r w:rsidRPr="00C25390">
        <w:rPr>
          <w:rFonts w:ascii="Arial Narrow" w:hAnsi="Arial Narrow" w:cs="Times New Roman"/>
          <w:noProof/>
          <w:sz w:val="22"/>
          <w:szCs w:val="22"/>
        </w:rPr>
        <w:drawing>
          <wp:inline distT="0" distB="0" distL="0" distR="0" wp14:anchorId="350F9DF0" wp14:editId="332AC173">
            <wp:extent cx="1841500" cy="61038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stretch>
                      <a:fillRect/>
                    </a:stretch>
                  </pic:blipFill>
                  <pic:spPr>
                    <a:xfrm>
                      <a:off x="0" y="0"/>
                      <a:ext cx="1877290" cy="622248"/>
                    </a:xfrm>
                    <a:prstGeom prst="rect">
                      <a:avLst/>
                    </a:prstGeom>
                  </pic:spPr>
                </pic:pic>
              </a:graphicData>
            </a:graphic>
          </wp:inline>
        </w:drawing>
      </w:r>
    </w:p>
    <w:p w14:paraId="7E68DC64" w14:textId="77777777" w:rsidR="003F0EC6" w:rsidRPr="00C25390" w:rsidRDefault="003F0EC6" w:rsidP="003F0EC6">
      <w:pPr>
        <w:rPr>
          <w:rFonts w:ascii="Arial Narrow" w:hAnsi="Arial Narrow" w:cs="Times New Roman"/>
          <w:sz w:val="19"/>
          <w:szCs w:val="19"/>
        </w:rPr>
      </w:pPr>
      <w:r w:rsidRPr="00C25390">
        <w:rPr>
          <w:rFonts w:ascii="Arial Narrow" w:hAnsi="Arial Narrow" w:cs="Times New Roman"/>
          <w:sz w:val="19"/>
          <w:szCs w:val="19"/>
        </w:rPr>
        <w:t xml:space="preserve">The Most Rev. David J. Bonnar </w:t>
      </w:r>
    </w:p>
    <w:p w14:paraId="17DBE3D0" w14:textId="77777777" w:rsidR="003F0EC6" w:rsidRPr="00C25390" w:rsidRDefault="003F0EC6" w:rsidP="003F0EC6">
      <w:pPr>
        <w:rPr>
          <w:rFonts w:ascii="Arial Narrow" w:hAnsi="Arial Narrow" w:cs="Times New Roman"/>
          <w:sz w:val="19"/>
          <w:szCs w:val="19"/>
        </w:rPr>
      </w:pPr>
      <w:r w:rsidRPr="00C25390">
        <w:rPr>
          <w:rFonts w:ascii="Arial Narrow" w:hAnsi="Arial Narrow" w:cs="Times New Roman"/>
          <w:sz w:val="19"/>
          <w:szCs w:val="19"/>
        </w:rPr>
        <w:t>Diocese of Youngstown</w:t>
      </w:r>
    </w:p>
    <w:p w14:paraId="69BF6339" w14:textId="77777777" w:rsidR="003F0EC6" w:rsidRPr="00C25390" w:rsidRDefault="003F0EC6" w:rsidP="003F0EC6">
      <w:pPr>
        <w:rPr>
          <w:rFonts w:ascii="Arial Narrow" w:hAnsi="Arial Narrow" w:cs="Times New Roman"/>
          <w:sz w:val="22"/>
          <w:szCs w:val="22"/>
        </w:rPr>
      </w:pPr>
      <w:r w:rsidRPr="00C25390">
        <w:rPr>
          <w:rFonts w:ascii="Arial Narrow" w:hAnsi="Arial Narrow" w:cs="Times New Roman"/>
          <w:noProof/>
          <w:sz w:val="22"/>
          <w:szCs w:val="22"/>
        </w:rPr>
        <w:lastRenderedPageBreak/>
        <w:drawing>
          <wp:inline distT="0" distB="0" distL="0" distR="0" wp14:anchorId="0A4C3AA3" wp14:editId="194B4394">
            <wp:extent cx="1840498" cy="530736"/>
            <wp:effectExtent l="0" t="0" r="1270" b="3175"/>
            <wp:docPr id="3" name="Picture 3" descr="A picture containing text,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hang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4873" cy="537765"/>
                    </a:xfrm>
                    <a:prstGeom prst="rect">
                      <a:avLst/>
                    </a:prstGeom>
                  </pic:spPr>
                </pic:pic>
              </a:graphicData>
            </a:graphic>
          </wp:inline>
        </w:drawing>
      </w:r>
    </w:p>
    <w:p w14:paraId="6E4E788A" w14:textId="77777777" w:rsidR="003F0EC6" w:rsidRPr="00C25390" w:rsidRDefault="003F0EC6" w:rsidP="003F0EC6">
      <w:pPr>
        <w:rPr>
          <w:rFonts w:ascii="Arial Narrow" w:hAnsi="Arial Narrow" w:cs="Times New Roman"/>
          <w:sz w:val="19"/>
          <w:szCs w:val="19"/>
        </w:rPr>
      </w:pPr>
      <w:r w:rsidRPr="00C25390">
        <w:rPr>
          <w:rFonts w:ascii="Arial Narrow" w:hAnsi="Arial Narrow" w:cs="Times New Roman"/>
          <w:sz w:val="19"/>
          <w:szCs w:val="19"/>
        </w:rPr>
        <w:t>The Most Rev. Robert J. Brennan</w:t>
      </w:r>
    </w:p>
    <w:p w14:paraId="4D734305" w14:textId="776C34A4" w:rsidR="003F0EC6" w:rsidRDefault="003F0EC6" w:rsidP="003F0EC6">
      <w:pPr>
        <w:rPr>
          <w:rFonts w:ascii="Arial Narrow" w:hAnsi="Arial Narrow" w:cs="Times New Roman"/>
          <w:sz w:val="19"/>
          <w:szCs w:val="19"/>
        </w:rPr>
      </w:pPr>
      <w:r w:rsidRPr="00C25390">
        <w:rPr>
          <w:rFonts w:ascii="Arial Narrow" w:hAnsi="Arial Narrow" w:cs="Times New Roman"/>
          <w:sz w:val="19"/>
          <w:szCs w:val="19"/>
        </w:rPr>
        <w:t xml:space="preserve"> Diocese of Columbus</w:t>
      </w:r>
    </w:p>
    <w:p w14:paraId="0D2C7A68" w14:textId="77777777" w:rsidR="00C25390" w:rsidRPr="00C25390" w:rsidRDefault="00C25390" w:rsidP="003F0EC6">
      <w:pPr>
        <w:rPr>
          <w:rFonts w:ascii="Arial Narrow" w:hAnsi="Arial Narrow" w:cs="Times New Roman"/>
          <w:sz w:val="18"/>
          <w:szCs w:val="18"/>
        </w:rPr>
      </w:pPr>
    </w:p>
    <w:p w14:paraId="08D6DD90" w14:textId="77777777" w:rsidR="003F0EC6" w:rsidRPr="00C25390" w:rsidRDefault="003F0EC6" w:rsidP="003F0EC6">
      <w:pPr>
        <w:rPr>
          <w:rFonts w:ascii="Arial Narrow" w:hAnsi="Arial Narrow" w:cs="Times New Roman"/>
          <w:sz w:val="22"/>
          <w:szCs w:val="22"/>
        </w:rPr>
      </w:pPr>
      <w:r w:rsidRPr="00C25390">
        <w:rPr>
          <w:rFonts w:ascii="Arial Narrow" w:hAnsi="Arial Narrow" w:cs="Times New Roman"/>
          <w:noProof/>
          <w:sz w:val="22"/>
          <w:szCs w:val="22"/>
        </w:rPr>
        <w:drawing>
          <wp:inline distT="0" distB="0" distL="0" distR="0" wp14:anchorId="1E57333B" wp14:editId="12552E63">
            <wp:extent cx="1778000" cy="336884"/>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1882060" cy="356601"/>
                    </a:xfrm>
                    <a:prstGeom prst="rect">
                      <a:avLst/>
                    </a:prstGeom>
                  </pic:spPr>
                </pic:pic>
              </a:graphicData>
            </a:graphic>
          </wp:inline>
        </w:drawing>
      </w:r>
    </w:p>
    <w:p w14:paraId="35FE83AD" w14:textId="77777777" w:rsidR="003F0EC6" w:rsidRPr="00C25390" w:rsidRDefault="003F0EC6" w:rsidP="003F0EC6">
      <w:pPr>
        <w:rPr>
          <w:rFonts w:ascii="Arial Narrow" w:hAnsi="Arial Narrow" w:cs="Times New Roman"/>
          <w:sz w:val="19"/>
          <w:szCs w:val="19"/>
        </w:rPr>
      </w:pPr>
      <w:r w:rsidRPr="00C25390">
        <w:rPr>
          <w:rFonts w:ascii="Arial Narrow" w:hAnsi="Arial Narrow" w:cs="Times New Roman"/>
          <w:sz w:val="19"/>
          <w:szCs w:val="19"/>
        </w:rPr>
        <w:t>The Most Rev. Daniel E. Thomas</w:t>
      </w:r>
    </w:p>
    <w:p w14:paraId="6DF33164" w14:textId="225F4915" w:rsidR="003F0EC6" w:rsidRPr="00C25390" w:rsidRDefault="003F0EC6" w:rsidP="003F0EC6">
      <w:pPr>
        <w:rPr>
          <w:rFonts w:ascii="Arial Narrow" w:hAnsi="Arial Narrow" w:cs="Times New Roman"/>
          <w:sz w:val="19"/>
          <w:szCs w:val="19"/>
        </w:rPr>
      </w:pPr>
      <w:r w:rsidRPr="00C25390">
        <w:rPr>
          <w:rFonts w:ascii="Arial Narrow" w:hAnsi="Arial Narrow" w:cs="Times New Roman"/>
          <w:sz w:val="19"/>
          <w:szCs w:val="19"/>
        </w:rPr>
        <w:t>Diocese of Toledo</w:t>
      </w:r>
    </w:p>
    <w:p w14:paraId="05546BE3" w14:textId="77777777" w:rsidR="003F0EC6" w:rsidRPr="00C25390" w:rsidRDefault="003F0EC6" w:rsidP="003F0EC6">
      <w:pPr>
        <w:rPr>
          <w:rFonts w:ascii="Arial Narrow" w:hAnsi="Arial Narrow" w:cs="Times New Roman"/>
          <w:sz w:val="18"/>
          <w:szCs w:val="18"/>
        </w:rPr>
      </w:pPr>
    </w:p>
    <w:p w14:paraId="38132FBA" w14:textId="77777777" w:rsidR="003F0EC6" w:rsidRPr="00C25390" w:rsidRDefault="003F0EC6" w:rsidP="003F0EC6">
      <w:pPr>
        <w:rPr>
          <w:rFonts w:ascii="Arial Narrow" w:hAnsi="Arial Narrow" w:cs="Times New Roman"/>
          <w:sz w:val="22"/>
          <w:szCs w:val="22"/>
        </w:rPr>
      </w:pPr>
      <w:r w:rsidRPr="00C25390">
        <w:rPr>
          <w:rFonts w:ascii="Arial Narrow" w:hAnsi="Arial Narrow" w:cs="Times New Roman"/>
          <w:noProof/>
          <w:sz w:val="22"/>
          <w:szCs w:val="22"/>
        </w:rPr>
        <w:lastRenderedPageBreak/>
        <w:drawing>
          <wp:inline distT="0" distB="0" distL="0" distR="0" wp14:anchorId="1C6DF629" wp14:editId="418952B2">
            <wp:extent cx="1714500" cy="284502"/>
            <wp:effectExtent l="0" t="0" r="0" b="0"/>
            <wp:docPr id="6" name="Picture 6" descr="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ack text on a white background&#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7292" cy="296581"/>
                    </a:xfrm>
                    <a:prstGeom prst="rect">
                      <a:avLst/>
                    </a:prstGeom>
                  </pic:spPr>
                </pic:pic>
              </a:graphicData>
            </a:graphic>
          </wp:inline>
        </w:drawing>
      </w:r>
    </w:p>
    <w:p w14:paraId="531AB807" w14:textId="77777777" w:rsidR="003F0EC6" w:rsidRPr="00C25390" w:rsidRDefault="003F0EC6" w:rsidP="003F0EC6">
      <w:pPr>
        <w:rPr>
          <w:rFonts w:ascii="Arial Narrow" w:hAnsi="Arial Narrow" w:cs="Times New Roman"/>
          <w:sz w:val="19"/>
          <w:szCs w:val="19"/>
        </w:rPr>
      </w:pPr>
      <w:r w:rsidRPr="00C25390">
        <w:rPr>
          <w:rFonts w:ascii="Arial Narrow" w:hAnsi="Arial Narrow" w:cs="Times New Roman"/>
          <w:sz w:val="19"/>
          <w:szCs w:val="19"/>
        </w:rPr>
        <w:t xml:space="preserve">The Most Rev. Edward C. </w:t>
      </w:r>
      <w:proofErr w:type="spellStart"/>
      <w:r w:rsidRPr="00C25390">
        <w:rPr>
          <w:rFonts w:ascii="Arial Narrow" w:hAnsi="Arial Narrow" w:cs="Times New Roman"/>
          <w:sz w:val="19"/>
          <w:szCs w:val="19"/>
        </w:rPr>
        <w:t>Malesic</w:t>
      </w:r>
      <w:proofErr w:type="spellEnd"/>
    </w:p>
    <w:p w14:paraId="4312CCFE" w14:textId="39658300" w:rsidR="003F0EC6" w:rsidRDefault="003F0EC6" w:rsidP="003F0EC6">
      <w:pPr>
        <w:rPr>
          <w:rFonts w:ascii="Arial Narrow" w:hAnsi="Arial Narrow" w:cs="Times New Roman"/>
          <w:sz w:val="19"/>
          <w:szCs w:val="19"/>
        </w:rPr>
      </w:pPr>
      <w:r w:rsidRPr="00C25390">
        <w:rPr>
          <w:rFonts w:ascii="Arial Narrow" w:hAnsi="Arial Narrow" w:cs="Times New Roman"/>
          <w:sz w:val="19"/>
          <w:szCs w:val="19"/>
        </w:rPr>
        <w:t>Diocese of Cleveland</w:t>
      </w:r>
    </w:p>
    <w:p w14:paraId="065F7244" w14:textId="77777777" w:rsidR="00C25390" w:rsidRPr="00C25390" w:rsidRDefault="00C25390" w:rsidP="003F0EC6">
      <w:pPr>
        <w:rPr>
          <w:rFonts w:ascii="Arial Narrow" w:hAnsi="Arial Narrow" w:cs="Times New Roman"/>
          <w:sz w:val="19"/>
          <w:szCs w:val="19"/>
        </w:rPr>
      </w:pPr>
    </w:p>
    <w:p w14:paraId="434F0E0E" w14:textId="77777777" w:rsidR="003F0EC6" w:rsidRPr="00C25390" w:rsidRDefault="003F0EC6" w:rsidP="003F0EC6">
      <w:pPr>
        <w:rPr>
          <w:rFonts w:ascii="Arial Narrow" w:hAnsi="Arial Narrow" w:cs="Times New Roman"/>
          <w:sz w:val="22"/>
          <w:szCs w:val="22"/>
        </w:rPr>
      </w:pPr>
      <w:r w:rsidRPr="00C25390">
        <w:rPr>
          <w:rFonts w:ascii="Arial Narrow" w:hAnsi="Arial Narrow" w:cs="Times New Roman"/>
          <w:noProof/>
        </w:rPr>
        <w:drawing>
          <wp:inline distT="0" distB="0" distL="0" distR="0" wp14:anchorId="4C363B4C" wp14:editId="578DBB22">
            <wp:extent cx="1778000" cy="316630"/>
            <wp:effectExtent l="0" t="0" r="0" b="1270"/>
            <wp:docPr id="7" name="Picture 7" descr="G:\Bishop\Signatures\Bishop Monforton signature in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ishop\Signatures\Bishop Monforton signature in blu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4107" cy="326622"/>
                    </a:xfrm>
                    <a:prstGeom prst="rect">
                      <a:avLst/>
                    </a:prstGeom>
                    <a:noFill/>
                    <a:ln>
                      <a:noFill/>
                    </a:ln>
                  </pic:spPr>
                </pic:pic>
              </a:graphicData>
            </a:graphic>
          </wp:inline>
        </w:drawing>
      </w:r>
    </w:p>
    <w:p w14:paraId="4ADB0A80" w14:textId="77777777" w:rsidR="003F0EC6" w:rsidRPr="00C25390" w:rsidRDefault="003F0EC6" w:rsidP="003F0EC6">
      <w:pPr>
        <w:rPr>
          <w:rFonts w:ascii="Arial Narrow" w:hAnsi="Arial Narrow" w:cs="Times New Roman"/>
          <w:sz w:val="19"/>
          <w:szCs w:val="19"/>
        </w:rPr>
      </w:pPr>
      <w:r w:rsidRPr="00C25390">
        <w:rPr>
          <w:rFonts w:ascii="Arial Narrow" w:hAnsi="Arial Narrow" w:cs="Times New Roman"/>
          <w:sz w:val="19"/>
          <w:szCs w:val="19"/>
        </w:rPr>
        <w:t xml:space="preserve">The Most Rev. Jeffrey M. </w:t>
      </w:r>
      <w:proofErr w:type="spellStart"/>
      <w:r w:rsidRPr="00C25390">
        <w:rPr>
          <w:rFonts w:ascii="Arial Narrow" w:hAnsi="Arial Narrow" w:cs="Times New Roman"/>
          <w:sz w:val="19"/>
          <w:szCs w:val="19"/>
        </w:rPr>
        <w:t>Monforton</w:t>
      </w:r>
      <w:proofErr w:type="spellEnd"/>
    </w:p>
    <w:p w14:paraId="7777AD71" w14:textId="0A862258" w:rsidR="00C25390" w:rsidRPr="007F5AFD" w:rsidRDefault="003F0EC6" w:rsidP="004F57D2">
      <w:pPr>
        <w:rPr>
          <w:rFonts w:ascii="Arial Narrow" w:hAnsi="Arial Narrow" w:cs="Times New Roman"/>
          <w:sz w:val="19"/>
          <w:szCs w:val="19"/>
        </w:rPr>
        <w:sectPr w:rsidR="00C25390" w:rsidRPr="007F5AFD" w:rsidSect="00C25390">
          <w:type w:val="continuous"/>
          <w:pgSz w:w="12240" w:h="15840"/>
          <w:pgMar w:top="720" w:right="720" w:bottom="720" w:left="1440" w:header="720" w:footer="720" w:gutter="0"/>
          <w:cols w:num="3" w:space="720"/>
          <w:docGrid w:linePitch="360"/>
        </w:sectPr>
      </w:pPr>
      <w:r w:rsidRPr="00C25390">
        <w:rPr>
          <w:rFonts w:ascii="Arial Narrow" w:hAnsi="Arial Narrow" w:cs="Times New Roman"/>
          <w:sz w:val="19"/>
          <w:szCs w:val="19"/>
        </w:rPr>
        <w:t>Diocese of Steubenvill</w:t>
      </w:r>
      <w:r w:rsidR="007F5AFD">
        <w:rPr>
          <w:rFonts w:ascii="Arial Narrow" w:hAnsi="Arial Narrow" w:cs="Times New Roman"/>
          <w:sz w:val="19"/>
          <w:szCs w:val="19"/>
        </w:rPr>
        <w:t>e</w:t>
      </w:r>
    </w:p>
    <w:p w14:paraId="3752B377" w14:textId="3C836E84" w:rsidR="00231FD5" w:rsidRPr="003F0EC6" w:rsidRDefault="00231FD5" w:rsidP="007F5AFD">
      <w:pPr>
        <w:rPr>
          <w:rFonts w:ascii="Times New Roman" w:hAnsi="Times New Roman" w:cs="Times New Roman"/>
          <w:sz w:val="18"/>
          <w:szCs w:val="18"/>
        </w:rPr>
      </w:pPr>
    </w:p>
    <w:sectPr w:rsidR="00231FD5" w:rsidRPr="003F0EC6" w:rsidSect="003F0EC6">
      <w:type w:val="continuous"/>
      <w:pgSz w:w="12240" w:h="15840"/>
      <w:pgMar w:top="720" w:right="720" w:bottom="720" w:left="144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B4AAF" w14:textId="77777777" w:rsidR="006C0CCA" w:rsidRDefault="006C0CCA" w:rsidP="00015DE2">
      <w:r>
        <w:separator/>
      </w:r>
    </w:p>
  </w:endnote>
  <w:endnote w:type="continuationSeparator" w:id="0">
    <w:p w14:paraId="68764411" w14:textId="77777777" w:rsidR="006C0CCA" w:rsidRDefault="006C0CCA" w:rsidP="0001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D32A" w14:textId="77777777" w:rsidR="00015DE2" w:rsidRDefault="00015DE2" w:rsidP="00015DE2">
    <w:pPr>
      <w:pStyle w:val="Footer"/>
      <w:jc w:val="center"/>
    </w:pPr>
  </w:p>
  <w:p w14:paraId="3E2062F7" w14:textId="3E294200" w:rsidR="00015DE2" w:rsidRDefault="00015DE2" w:rsidP="00015DE2">
    <w:pPr>
      <w:pStyle w:val="Footer"/>
      <w:jc w:val="center"/>
    </w:pPr>
    <w:r>
      <w:rPr>
        <w:noProof/>
        <w:szCs w:val="20"/>
      </w:rPr>
      <mc:AlternateContent>
        <mc:Choice Requires="wps">
          <w:drawing>
            <wp:anchor distT="0" distB="0" distL="114300" distR="114300" simplePos="0" relativeHeight="251663360" behindDoc="0" locked="0" layoutInCell="1" allowOverlap="1" wp14:anchorId="3119EA9C" wp14:editId="4A4A2608">
              <wp:simplePos x="0" y="0"/>
              <wp:positionH relativeFrom="column">
                <wp:posOffset>-62865</wp:posOffset>
              </wp:positionH>
              <wp:positionV relativeFrom="paragraph">
                <wp:posOffset>78740</wp:posOffset>
              </wp:positionV>
              <wp:extent cx="5943600" cy="0"/>
              <wp:effectExtent l="0" t="0" r="0" b="0"/>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52EB65B"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2pt" to="463.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">
              <o:lock v:ext="edit" shapetype="f"/>
            </v:line>
          </w:pict>
        </mc:Fallback>
      </mc:AlternateContent>
    </w:r>
  </w:p>
  <w:p w14:paraId="7B81795D" w14:textId="77777777" w:rsidR="00015DE2" w:rsidRDefault="00015DE2" w:rsidP="00015DE2">
    <w:pPr>
      <w:pStyle w:val="Footer"/>
      <w:jc w:val="center"/>
    </w:pPr>
    <w:r>
      <w:t xml:space="preserve">9 E. Long Street </w:t>
    </w:r>
    <w:r>
      <w:sym w:font="Wingdings" w:char="F09F"/>
    </w:r>
    <w:r>
      <w:t xml:space="preserve"> Columbus, Ohio 43215 </w:t>
    </w:r>
    <w:r>
      <w:sym w:font="Wingdings" w:char="F09F"/>
    </w:r>
    <w:r>
      <w:t xml:space="preserve"> 614-224-7147 </w:t>
    </w:r>
    <w:r>
      <w:sym w:font="Wingdings" w:char="F09F"/>
    </w:r>
    <w:r>
      <w:t xml:space="preserve"> www.ohiocathconf.org</w:t>
    </w:r>
  </w:p>
  <w:p w14:paraId="35934287" w14:textId="77777777" w:rsidR="00015DE2" w:rsidRDefault="00015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9CE3" w14:textId="77777777" w:rsidR="00015DE2" w:rsidRDefault="00015DE2" w:rsidP="00015DE2">
    <w:pPr>
      <w:pStyle w:val="Footer"/>
      <w:jc w:val="center"/>
    </w:pPr>
    <w:r>
      <w:rPr>
        <w:noProof/>
        <w:szCs w:val="20"/>
      </w:rPr>
      <mc:AlternateContent>
        <mc:Choice Requires="wps">
          <w:drawing>
            <wp:anchor distT="0" distB="0" distL="114300" distR="114300" simplePos="0" relativeHeight="251665408" behindDoc="0" locked="0" layoutInCell="1" allowOverlap="1" wp14:anchorId="19CCD2BD" wp14:editId="61BD5275">
              <wp:simplePos x="0" y="0"/>
              <wp:positionH relativeFrom="column">
                <wp:posOffset>-62865</wp:posOffset>
              </wp:positionH>
              <wp:positionV relativeFrom="paragraph">
                <wp:posOffset>78740</wp:posOffset>
              </wp:positionV>
              <wp:extent cx="5943600" cy="0"/>
              <wp:effectExtent l="0" t="0" r="0" b="0"/>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957CB79"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2pt" to="463.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">
              <o:lock v:ext="edit" shapetype="f"/>
            </v:line>
          </w:pict>
        </mc:Fallback>
      </mc:AlternateContent>
    </w:r>
  </w:p>
  <w:p w14:paraId="42CBA6DA" w14:textId="77777777" w:rsidR="00015DE2" w:rsidRDefault="00015DE2" w:rsidP="00015DE2">
    <w:pPr>
      <w:pStyle w:val="Footer"/>
      <w:jc w:val="center"/>
    </w:pPr>
    <w:r>
      <w:t xml:space="preserve">9 E. Long Street </w:t>
    </w:r>
    <w:r>
      <w:sym w:font="Wingdings" w:char="F09F"/>
    </w:r>
    <w:r>
      <w:t xml:space="preserve"> Columbus, Ohio 43215 </w:t>
    </w:r>
    <w:r>
      <w:sym w:font="Wingdings" w:char="F09F"/>
    </w:r>
    <w:r>
      <w:t xml:space="preserve"> 614-224-7147 </w:t>
    </w:r>
    <w:r>
      <w:sym w:font="Wingdings" w:char="F09F"/>
    </w:r>
    <w:r>
      <w:t xml:space="preserve"> www.ohiocathconf.org</w:t>
    </w:r>
  </w:p>
  <w:p w14:paraId="273C2BCF" w14:textId="28DA2FE8" w:rsidR="00015DE2" w:rsidRPr="00015DE2" w:rsidRDefault="00015DE2" w:rsidP="00015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2AECE" w14:textId="77777777" w:rsidR="006C0CCA" w:rsidRDefault="006C0CCA" w:rsidP="00015DE2">
      <w:r>
        <w:separator/>
      </w:r>
    </w:p>
  </w:footnote>
  <w:footnote w:type="continuationSeparator" w:id="0">
    <w:p w14:paraId="18A01DB2" w14:textId="77777777" w:rsidR="006C0CCA" w:rsidRDefault="006C0CCA" w:rsidP="00015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36642" w14:textId="77777777" w:rsidR="00015DE2" w:rsidRPr="00D56B1E" w:rsidRDefault="00015DE2" w:rsidP="00015DE2">
    <w:pPr>
      <w:widowControl w:val="0"/>
      <w:autoSpaceDE w:val="0"/>
      <w:autoSpaceDN w:val="0"/>
      <w:adjustRightInd w:val="0"/>
      <w:jc w:val="center"/>
      <w:rPr>
        <w:rFonts w:ascii="Arial Narrow" w:hAnsi="Arial Narrow"/>
        <w:sz w:val="56"/>
        <w:szCs w:val="28"/>
      </w:rPr>
    </w:pPr>
    <w:r w:rsidRPr="00D56B1E">
      <w:rPr>
        <w:rFonts w:ascii="Arial Narrow" w:hAnsi="Arial Narrow"/>
        <w:sz w:val="56"/>
        <w:szCs w:val="28"/>
      </w:rPr>
      <w:t>CATHOLIC CONFERENCE OF OHIO</w:t>
    </w:r>
  </w:p>
  <w:p w14:paraId="2FF6B8DC" w14:textId="77777777" w:rsidR="00015DE2" w:rsidRPr="0001020A" w:rsidRDefault="00015DE2" w:rsidP="00015DE2">
    <w:pPr>
      <w:widowControl w:val="0"/>
      <w:autoSpaceDE w:val="0"/>
      <w:autoSpaceDN w:val="0"/>
      <w:adjustRightInd w:val="0"/>
      <w:jc w:val="both"/>
      <w:rPr>
        <w:rFonts w:ascii="Arial Narrow" w:hAnsi="Arial Narrow"/>
        <w:sz w:val="28"/>
        <w:szCs w:val="28"/>
      </w:rPr>
    </w:pPr>
    <w:r>
      <w:rPr>
        <w:rFonts w:ascii="Arial Narrow" w:hAnsi="Arial Narrow"/>
        <w:noProof/>
        <w:sz w:val="28"/>
        <w:szCs w:val="20"/>
      </w:rPr>
      <mc:AlternateContent>
        <mc:Choice Requires="wps">
          <w:drawing>
            <wp:anchor distT="0" distB="0" distL="114300" distR="114300" simplePos="0" relativeHeight="251659264" behindDoc="0" locked="0" layoutInCell="1" allowOverlap="1" wp14:anchorId="271EA352" wp14:editId="5D6C3AA2">
              <wp:simplePos x="0" y="0"/>
              <wp:positionH relativeFrom="column">
                <wp:posOffset>508635</wp:posOffset>
              </wp:positionH>
              <wp:positionV relativeFrom="paragraph">
                <wp:posOffset>51435</wp:posOffset>
              </wp:positionV>
              <wp:extent cx="5029200" cy="0"/>
              <wp:effectExtent l="0" t="25400" r="25400" b="2540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9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6097EA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4.05pt" to="436.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" strokeweight="4.5pt">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DE"/>
    <w:rsid w:val="00003A76"/>
    <w:rsid w:val="00015DE2"/>
    <w:rsid w:val="001467E1"/>
    <w:rsid w:val="001F0153"/>
    <w:rsid w:val="001F716B"/>
    <w:rsid w:val="00222FAB"/>
    <w:rsid w:val="00231FD5"/>
    <w:rsid w:val="002708C1"/>
    <w:rsid w:val="002C5289"/>
    <w:rsid w:val="003F0EC6"/>
    <w:rsid w:val="0042076F"/>
    <w:rsid w:val="004F57D2"/>
    <w:rsid w:val="00523876"/>
    <w:rsid w:val="005A4BD0"/>
    <w:rsid w:val="005B39AF"/>
    <w:rsid w:val="005C1932"/>
    <w:rsid w:val="006215A9"/>
    <w:rsid w:val="006A387D"/>
    <w:rsid w:val="006C0CCA"/>
    <w:rsid w:val="006C4CBD"/>
    <w:rsid w:val="00780020"/>
    <w:rsid w:val="007D4C2A"/>
    <w:rsid w:val="007F5AFD"/>
    <w:rsid w:val="00854171"/>
    <w:rsid w:val="008A36A2"/>
    <w:rsid w:val="00904698"/>
    <w:rsid w:val="00907200"/>
    <w:rsid w:val="00A01B21"/>
    <w:rsid w:val="00A460F1"/>
    <w:rsid w:val="00A572B7"/>
    <w:rsid w:val="00AA3582"/>
    <w:rsid w:val="00AC5388"/>
    <w:rsid w:val="00B10BBB"/>
    <w:rsid w:val="00B757EB"/>
    <w:rsid w:val="00BF1915"/>
    <w:rsid w:val="00C0712C"/>
    <w:rsid w:val="00C25390"/>
    <w:rsid w:val="00CC563D"/>
    <w:rsid w:val="00CE63A1"/>
    <w:rsid w:val="00D326DE"/>
    <w:rsid w:val="00D42184"/>
    <w:rsid w:val="00D57C26"/>
    <w:rsid w:val="00E472A8"/>
    <w:rsid w:val="00F9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7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22FAB"/>
  </w:style>
  <w:style w:type="paragraph" w:styleId="Header">
    <w:name w:val="header"/>
    <w:basedOn w:val="Normal"/>
    <w:link w:val="HeaderChar"/>
    <w:uiPriority w:val="99"/>
    <w:unhideWhenUsed/>
    <w:rsid w:val="00015DE2"/>
    <w:pPr>
      <w:tabs>
        <w:tab w:val="center" w:pos="4680"/>
        <w:tab w:val="right" w:pos="9360"/>
      </w:tabs>
    </w:pPr>
  </w:style>
  <w:style w:type="character" w:customStyle="1" w:styleId="HeaderChar">
    <w:name w:val="Header Char"/>
    <w:basedOn w:val="DefaultParagraphFont"/>
    <w:link w:val="Header"/>
    <w:uiPriority w:val="99"/>
    <w:rsid w:val="00015DE2"/>
  </w:style>
  <w:style w:type="paragraph" w:styleId="Footer">
    <w:name w:val="footer"/>
    <w:basedOn w:val="Normal"/>
    <w:link w:val="FooterChar"/>
    <w:unhideWhenUsed/>
    <w:rsid w:val="00015DE2"/>
    <w:pPr>
      <w:tabs>
        <w:tab w:val="center" w:pos="4680"/>
        <w:tab w:val="right" w:pos="9360"/>
      </w:tabs>
    </w:pPr>
  </w:style>
  <w:style w:type="character" w:customStyle="1" w:styleId="FooterChar">
    <w:name w:val="Footer Char"/>
    <w:basedOn w:val="DefaultParagraphFont"/>
    <w:link w:val="Footer"/>
    <w:uiPriority w:val="99"/>
    <w:rsid w:val="00015DE2"/>
  </w:style>
  <w:style w:type="paragraph" w:styleId="BalloonText">
    <w:name w:val="Balloon Text"/>
    <w:basedOn w:val="Normal"/>
    <w:link w:val="BalloonTextChar"/>
    <w:uiPriority w:val="99"/>
    <w:semiHidden/>
    <w:unhideWhenUsed/>
    <w:rsid w:val="006C4C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4CBD"/>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22FAB"/>
  </w:style>
  <w:style w:type="paragraph" w:styleId="Header">
    <w:name w:val="header"/>
    <w:basedOn w:val="Normal"/>
    <w:link w:val="HeaderChar"/>
    <w:uiPriority w:val="99"/>
    <w:unhideWhenUsed/>
    <w:rsid w:val="00015DE2"/>
    <w:pPr>
      <w:tabs>
        <w:tab w:val="center" w:pos="4680"/>
        <w:tab w:val="right" w:pos="9360"/>
      </w:tabs>
    </w:pPr>
  </w:style>
  <w:style w:type="character" w:customStyle="1" w:styleId="HeaderChar">
    <w:name w:val="Header Char"/>
    <w:basedOn w:val="DefaultParagraphFont"/>
    <w:link w:val="Header"/>
    <w:uiPriority w:val="99"/>
    <w:rsid w:val="00015DE2"/>
  </w:style>
  <w:style w:type="paragraph" w:styleId="Footer">
    <w:name w:val="footer"/>
    <w:basedOn w:val="Normal"/>
    <w:link w:val="FooterChar"/>
    <w:unhideWhenUsed/>
    <w:rsid w:val="00015DE2"/>
    <w:pPr>
      <w:tabs>
        <w:tab w:val="center" w:pos="4680"/>
        <w:tab w:val="right" w:pos="9360"/>
      </w:tabs>
    </w:pPr>
  </w:style>
  <w:style w:type="character" w:customStyle="1" w:styleId="FooterChar">
    <w:name w:val="Footer Char"/>
    <w:basedOn w:val="DefaultParagraphFont"/>
    <w:link w:val="Footer"/>
    <w:uiPriority w:val="99"/>
    <w:rsid w:val="00015DE2"/>
  </w:style>
  <w:style w:type="paragraph" w:styleId="BalloonText">
    <w:name w:val="Balloon Text"/>
    <w:basedOn w:val="Normal"/>
    <w:link w:val="BalloonTextChar"/>
    <w:uiPriority w:val="99"/>
    <w:semiHidden/>
    <w:unhideWhenUsed/>
    <w:rsid w:val="006C4C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4CB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66997">
      <w:bodyDiv w:val="1"/>
      <w:marLeft w:val="0"/>
      <w:marRight w:val="0"/>
      <w:marTop w:val="0"/>
      <w:marBottom w:val="0"/>
      <w:divBdr>
        <w:top w:val="none" w:sz="0" w:space="0" w:color="auto"/>
        <w:left w:val="none" w:sz="0" w:space="0" w:color="auto"/>
        <w:bottom w:val="none" w:sz="0" w:space="0" w:color="auto"/>
        <w:right w:val="none" w:sz="0" w:space="0" w:color="auto"/>
      </w:divBdr>
      <w:divsChild>
        <w:div w:id="143354822">
          <w:marLeft w:val="0"/>
          <w:marRight w:val="0"/>
          <w:marTop w:val="0"/>
          <w:marBottom w:val="300"/>
          <w:divBdr>
            <w:top w:val="none" w:sz="0" w:space="0" w:color="auto"/>
            <w:left w:val="none" w:sz="0" w:space="0" w:color="auto"/>
            <w:bottom w:val="none" w:sz="0" w:space="0" w:color="auto"/>
            <w:right w:val="none" w:sz="0" w:space="0" w:color="auto"/>
          </w:divBdr>
          <w:divsChild>
            <w:div w:id="1823309399">
              <w:marLeft w:val="0"/>
              <w:marRight w:val="0"/>
              <w:marTop w:val="0"/>
              <w:marBottom w:val="0"/>
              <w:divBdr>
                <w:top w:val="none" w:sz="0" w:space="0" w:color="auto"/>
                <w:left w:val="none" w:sz="0" w:space="0" w:color="auto"/>
                <w:bottom w:val="none" w:sz="0" w:space="0" w:color="auto"/>
                <w:right w:val="none" w:sz="0" w:space="0" w:color="auto"/>
              </w:divBdr>
            </w:div>
          </w:divsChild>
        </w:div>
        <w:div w:id="1384788333">
          <w:marLeft w:val="0"/>
          <w:marRight w:val="0"/>
          <w:marTop w:val="0"/>
          <w:marBottom w:val="0"/>
          <w:divBdr>
            <w:top w:val="none" w:sz="0" w:space="0" w:color="auto"/>
            <w:left w:val="none" w:sz="0" w:space="0" w:color="auto"/>
            <w:bottom w:val="none" w:sz="0" w:space="0" w:color="auto"/>
            <w:right w:val="none" w:sz="0" w:space="0" w:color="auto"/>
          </w:divBdr>
          <w:divsChild>
            <w:div w:id="633215600">
              <w:marLeft w:val="0"/>
              <w:marRight w:val="0"/>
              <w:marTop w:val="0"/>
              <w:marBottom w:val="0"/>
              <w:divBdr>
                <w:top w:val="none" w:sz="0" w:space="0" w:color="auto"/>
                <w:left w:val="none" w:sz="0" w:space="0" w:color="auto"/>
                <w:bottom w:val="none" w:sz="0" w:space="0" w:color="auto"/>
                <w:right w:val="none" w:sz="0" w:space="0" w:color="auto"/>
              </w:divBdr>
              <w:divsChild>
                <w:div w:id="709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Jurkowitz</dc:creator>
  <cp:lastModifiedBy>St Joseph-Tina</cp:lastModifiedBy>
  <cp:revision>2</cp:revision>
  <cp:lastPrinted>2021-05-13T19:59:00Z</cp:lastPrinted>
  <dcterms:created xsi:type="dcterms:W3CDTF">2021-05-18T14:02:00Z</dcterms:created>
  <dcterms:modified xsi:type="dcterms:W3CDTF">2021-05-18T14:02:00Z</dcterms:modified>
</cp:coreProperties>
</file>